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49E24" w14:textId="10172EF3" w:rsidR="00684C87" w:rsidRDefault="00347828" w:rsidP="00347828">
      <w:pPr>
        <w:jc w:val="right"/>
      </w:pPr>
      <w:r>
        <w:t>Załącznik nr 2</w:t>
      </w:r>
      <w:r w:rsidR="004900B3">
        <w:t xml:space="preserve"> do SIWZ</w:t>
      </w:r>
    </w:p>
    <w:p w14:paraId="7C03B759" w14:textId="1861DAF2" w:rsidR="00684C87" w:rsidRDefault="00684C87" w:rsidP="00684C87">
      <w:pPr>
        <w:ind w:left="6372" w:firstLine="708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14:paraId="359DBD3B" w14:textId="77777777" w:rsidR="00684C87" w:rsidRDefault="00684C87" w:rsidP="00684C87">
      <w:pPr>
        <w:rPr>
          <w:sz w:val="18"/>
          <w:szCs w:val="18"/>
        </w:rPr>
      </w:pPr>
    </w:p>
    <w:p w14:paraId="7F71497C" w14:textId="77777777" w:rsidR="00684C87" w:rsidRDefault="00684C87" w:rsidP="00684C87">
      <w:pPr>
        <w:rPr>
          <w:sz w:val="18"/>
          <w:szCs w:val="18"/>
        </w:rPr>
      </w:pPr>
    </w:p>
    <w:p w14:paraId="381D1E12" w14:textId="77777777" w:rsidR="00684C87" w:rsidRDefault="00684C87" w:rsidP="00684C87">
      <w:pPr>
        <w:ind w:right="7794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……………………………..………</w:t>
      </w:r>
    </w:p>
    <w:p w14:paraId="5017747A" w14:textId="77777777" w:rsidR="00684C87" w:rsidRDefault="00684C87" w:rsidP="00684C87">
      <w:pPr>
        <w:ind w:right="7794"/>
        <w:rPr>
          <w:sz w:val="16"/>
          <w:szCs w:val="16"/>
        </w:rPr>
      </w:pPr>
      <w:r>
        <w:rPr>
          <w:sz w:val="16"/>
          <w:szCs w:val="16"/>
        </w:rPr>
        <w:t>(pieczęć firmowa Wykonawcy)</w:t>
      </w:r>
    </w:p>
    <w:p w14:paraId="2EDC414A" w14:textId="77777777" w:rsidR="00684C87" w:rsidRDefault="00684C87" w:rsidP="00684C87">
      <w:pPr>
        <w:ind w:right="7794"/>
        <w:jc w:val="center"/>
        <w:rPr>
          <w:sz w:val="16"/>
          <w:szCs w:val="16"/>
        </w:rPr>
      </w:pPr>
    </w:p>
    <w:p w14:paraId="33AE52F8" w14:textId="4040F5DD" w:rsidR="00347828" w:rsidRDefault="00347828" w:rsidP="00684C87">
      <w:pPr>
        <w:jc w:val="center"/>
        <w:rPr>
          <w:rFonts w:asciiTheme="majorHAnsi" w:hAnsiTheme="majorHAnsi" w:cstheme="majorHAnsi"/>
          <w:b/>
          <w:bCs/>
          <w:iCs/>
          <w:sz w:val="24"/>
          <w:szCs w:val="24"/>
          <w:lang w:eastAsia="ar-SA"/>
        </w:rPr>
      </w:pPr>
      <w:r w:rsidRPr="003B4989">
        <w:rPr>
          <w:rFonts w:asciiTheme="majorHAnsi" w:hAnsiTheme="majorHAnsi" w:cstheme="majorHAnsi"/>
          <w:b/>
          <w:sz w:val="24"/>
          <w:szCs w:val="24"/>
          <w:lang w:eastAsia="ar-SA"/>
        </w:rPr>
        <w:t xml:space="preserve">Zakup i </w:t>
      </w:r>
      <w:r w:rsidR="00964A1F">
        <w:rPr>
          <w:rFonts w:asciiTheme="majorHAnsi" w:hAnsiTheme="majorHAnsi" w:cstheme="majorHAnsi"/>
          <w:b/>
          <w:iCs/>
          <w:sz w:val="24"/>
          <w:szCs w:val="24"/>
          <w:lang w:eastAsia="ar-SA"/>
        </w:rPr>
        <w:t xml:space="preserve">dostawa </w:t>
      </w:r>
      <w:r w:rsidR="009D1DAB">
        <w:rPr>
          <w:rFonts w:asciiTheme="majorHAnsi" w:hAnsiTheme="majorHAnsi" w:cstheme="majorHAnsi"/>
          <w:b/>
          <w:iCs/>
          <w:sz w:val="24"/>
          <w:szCs w:val="24"/>
          <w:lang w:eastAsia="ar-SA"/>
        </w:rPr>
        <w:t>6</w:t>
      </w:r>
      <w:r w:rsidR="004156BB">
        <w:rPr>
          <w:rFonts w:asciiTheme="majorHAnsi" w:hAnsiTheme="majorHAnsi" w:cstheme="majorHAnsi"/>
          <w:b/>
          <w:iCs/>
          <w:sz w:val="24"/>
          <w:szCs w:val="24"/>
          <w:lang w:eastAsia="ar-SA"/>
        </w:rPr>
        <w:t>0</w:t>
      </w:r>
      <w:r w:rsidRPr="003B4989">
        <w:rPr>
          <w:rFonts w:asciiTheme="majorHAnsi" w:hAnsiTheme="majorHAnsi" w:cstheme="majorHAnsi"/>
          <w:b/>
          <w:iCs/>
          <w:sz w:val="24"/>
          <w:szCs w:val="24"/>
          <w:lang w:eastAsia="ar-SA"/>
        </w:rPr>
        <w:t xml:space="preserve"> </w:t>
      </w:r>
      <w:r w:rsidRPr="003B4989">
        <w:rPr>
          <w:rFonts w:asciiTheme="majorHAnsi" w:hAnsiTheme="majorHAnsi" w:cstheme="majorHAnsi"/>
          <w:b/>
          <w:bCs/>
          <w:iCs/>
          <w:sz w:val="24"/>
          <w:szCs w:val="24"/>
          <w:lang w:eastAsia="ar-SA"/>
        </w:rPr>
        <w:t>fabrycznie nowych laptopów na potrzeby Biura Rzecznika Finansowego</w:t>
      </w:r>
    </w:p>
    <w:p w14:paraId="597606B1" w14:textId="77777777" w:rsidR="00347828" w:rsidRDefault="00347828" w:rsidP="00684C87">
      <w:pPr>
        <w:jc w:val="center"/>
        <w:rPr>
          <w:b/>
          <w:bCs/>
          <w:sz w:val="28"/>
          <w:szCs w:val="28"/>
        </w:rPr>
      </w:pPr>
    </w:p>
    <w:p w14:paraId="52C18CF9" w14:textId="768EC70B" w:rsidR="00684C87" w:rsidRDefault="009E388D" w:rsidP="00684C8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Szczegółowy opis przedmiotu zamówienia</w:t>
      </w:r>
    </w:p>
    <w:p w14:paraId="664A052C" w14:textId="77777777" w:rsidR="00684C87" w:rsidRDefault="00684C87" w:rsidP="00684C87">
      <w:pPr>
        <w:jc w:val="both"/>
        <w:rPr>
          <w:b/>
          <w:color w:val="000000"/>
        </w:rPr>
      </w:pPr>
    </w:p>
    <w:p w14:paraId="40B54539" w14:textId="77777777" w:rsidR="00684C87" w:rsidRDefault="00684C87" w:rsidP="00684C87">
      <w:pPr>
        <w:rPr>
          <w:b/>
          <w:sz w:val="18"/>
          <w:szCs w:val="18"/>
        </w:rPr>
      </w:pPr>
    </w:p>
    <w:p w14:paraId="052D6631" w14:textId="77777777" w:rsidR="00684C87" w:rsidRDefault="00684C87" w:rsidP="00684C87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Miejsce dostawy: Biuro Rzecznika Finansowego</w:t>
      </w:r>
    </w:p>
    <w:p w14:paraId="39B6080B" w14:textId="77777777" w:rsidR="00684C87" w:rsidRDefault="00684C87" w:rsidP="00684C87">
      <w:pPr>
        <w:rPr>
          <w:i/>
          <w:color w:val="000000" w:themeColor="text1"/>
        </w:rPr>
      </w:pPr>
      <w:r>
        <w:rPr>
          <w:i/>
          <w:iCs/>
          <w:color w:val="000000" w:themeColor="text1"/>
        </w:rPr>
        <w:t>01-002 Warszawa, al. Jerozolimskie 87</w:t>
      </w:r>
    </w:p>
    <w:p w14:paraId="175F6836" w14:textId="77777777" w:rsidR="00684C87" w:rsidRDefault="00684C87"/>
    <w:p w14:paraId="422DADC5" w14:textId="77777777" w:rsidR="00684C87" w:rsidRDefault="00684C87"/>
    <w:tbl>
      <w:tblPr>
        <w:tblW w:w="14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5"/>
        <w:gridCol w:w="3075"/>
        <w:gridCol w:w="5670"/>
        <w:gridCol w:w="4076"/>
      </w:tblGrid>
      <w:tr w:rsidR="00642F15" w:rsidRPr="00801DB3" w14:paraId="5DC4FE41" w14:textId="77777777" w:rsidTr="00742BF9">
        <w:trPr>
          <w:trHeight w:val="198"/>
        </w:trPr>
        <w:tc>
          <w:tcPr>
            <w:tcW w:w="1315" w:type="dxa"/>
            <w:shd w:val="clear" w:color="auto" w:fill="DDD9C3"/>
          </w:tcPr>
          <w:p w14:paraId="6CB79A58" w14:textId="77777777" w:rsidR="00642F15" w:rsidRPr="00801DB3" w:rsidRDefault="00642F15" w:rsidP="00444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DB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75" w:type="dxa"/>
            <w:shd w:val="clear" w:color="auto" w:fill="DDD9C3"/>
          </w:tcPr>
          <w:p w14:paraId="5AA90193" w14:textId="77777777" w:rsidR="00642F15" w:rsidRPr="00801DB3" w:rsidRDefault="00642F15" w:rsidP="00444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DB3">
              <w:rPr>
                <w:rFonts w:ascii="Times New Roman" w:hAnsi="Times New Roman"/>
                <w:b/>
                <w:sz w:val="24"/>
                <w:szCs w:val="24"/>
              </w:rPr>
              <w:t>Nazwa podzespołu</w:t>
            </w:r>
          </w:p>
        </w:tc>
        <w:tc>
          <w:tcPr>
            <w:tcW w:w="5670" w:type="dxa"/>
            <w:shd w:val="clear" w:color="auto" w:fill="DDD9C3"/>
          </w:tcPr>
          <w:p w14:paraId="20AE5BEA" w14:textId="77777777" w:rsidR="00642F15" w:rsidRPr="00801DB3" w:rsidRDefault="00642F15" w:rsidP="00444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DB3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4076" w:type="dxa"/>
            <w:shd w:val="clear" w:color="auto" w:fill="DDD9C3"/>
          </w:tcPr>
          <w:p w14:paraId="5C08EEFB" w14:textId="77777777" w:rsidR="00642F15" w:rsidRPr="00801DB3" w:rsidRDefault="00642F15" w:rsidP="00444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Parametry oferowane</w:t>
            </w:r>
          </w:p>
        </w:tc>
      </w:tr>
      <w:tr w:rsidR="00642F15" w:rsidRPr="00801DB3" w14:paraId="76AFE80A" w14:textId="77777777" w:rsidTr="00742BF9">
        <w:tc>
          <w:tcPr>
            <w:tcW w:w="1315" w:type="dxa"/>
          </w:tcPr>
          <w:p w14:paraId="695AF31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14:paraId="612D3770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Procesor</w:t>
            </w:r>
          </w:p>
        </w:tc>
        <w:tc>
          <w:tcPr>
            <w:tcW w:w="5670" w:type="dxa"/>
          </w:tcPr>
          <w:p w14:paraId="1EB49B5B" w14:textId="41182C41" w:rsidR="00642F15" w:rsidRPr="00801DB3" w:rsidRDefault="00642F15" w:rsidP="005B4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Min.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czterordzeniowy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 procesor z obsługą instrukcji 64 bit, wyposażony we własny układ graficzny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4772">
              <w:rPr>
                <w:rFonts w:ascii="Times New Roman" w:hAnsi="Times New Roman"/>
                <w:sz w:val="24"/>
                <w:szCs w:val="24"/>
              </w:rPr>
              <w:t xml:space="preserve"> który uzyskał minimum 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4500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DB3">
              <w:rPr>
                <w:rFonts w:ascii="Times New Roman" w:hAnsi="Times New Roman"/>
                <w:b/>
                <w:sz w:val="24"/>
                <w:szCs w:val="24"/>
              </w:rPr>
              <w:t>pkt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B4772">
              <w:rPr>
                <w:rFonts w:ascii="Times New Roman" w:hAnsi="Times New Roman"/>
                <w:sz w:val="24"/>
                <w:szCs w:val="24"/>
              </w:rPr>
              <w:t xml:space="preserve">w rankingu na stronie </w:t>
            </w:r>
            <w:hyperlink r:id="rId6" w:history="1">
              <w:r w:rsidR="005B4772" w:rsidRPr="00657A74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https://www.cpubenchmark.net</w:t>
              </w:r>
            </w:hyperlink>
            <w:r w:rsidRPr="00801DB3">
              <w:rPr>
                <w:rFonts w:ascii="Times New Roman" w:hAnsi="Times New Roman"/>
                <w:sz w:val="24"/>
                <w:szCs w:val="24"/>
              </w:rPr>
              <w:t xml:space="preserve"> – proszę</w:t>
            </w:r>
            <w:r w:rsidR="005B4772">
              <w:rPr>
                <w:rFonts w:ascii="Times New Roman" w:hAnsi="Times New Roman"/>
                <w:sz w:val="24"/>
                <w:szCs w:val="24"/>
              </w:rPr>
              <w:t xml:space="preserve"> załączyć wydruk z tej strony z zaznaczonym oferowanym procesorem. Generacja procesora nie starsza niż </w:t>
            </w:r>
            <w:r>
              <w:rPr>
                <w:rFonts w:ascii="Times New Roman" w:hAnsi="Times New Roman"/>
                <w:sz w:val="24"/>
                <w:szCs w:val="24"/>
              </w:rPr>
              <w:t>2 lata</w:t>
            </w:r>
            <w:r w:rsidR="005B4772">
              <w:rPr>
                <w:rFonts w:ascii="Times New Roman" w:hAnsi="Times New Roman"/>
                <w:sz w:val="24"/>
                <w:szCs w:val="24"/>
              </w:rPr>
              <w:t xml:space="preserve"> (architektura ZEN w przypadku procesorów AMD lub co najmniej 8 generacja w przypadku procesorów Intel)</w:t>
            </w:r>
          </w:p>
        </w:tc>
        <w:tc>
          <w:tcPr>
            <w:tcW w:w="4076" w:type="dxa"/>
          </w:tcPr>
          <w:p w14:paraId="11B8B978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00637BEB" w14:textId="77777777" w:rsidTr="00742BF9">
        <w:tc>
          <w:tcPr>
            <w:tcW w:w="1315" w:type="dxa"/>
          </w:tcPr>
          <w:p w14:paraId="5565B15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75" w:type="dxa"/>
          </w:tcPr>
          <w:p w14:paraId="3951D54A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Płyta główna</w:t>
            </w:r>
          </w:p>
        </w:tc>
        <w:tc>
          <w:tcPr>
            <w:tcW w:w="5670" w:type="dxa"/>
          </w:tcPr>
          <w:p w14:paraId="13703A92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Oparta na chipsecie rekomendowanym przez producenta procesora</w:t>
            </w:r>
          </w:p>
        </w:tc>
        <w:tc>
          <w:tcPr>
            <w:tcW w:w="4076" w:type="dxa"/>
          </w:tcPr>
          <w:p w14:paraId="5383BFD7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1F15489E" w14:textId="77777777" w:rsidTr="00742BF9">
        <w:tc>
          <w:tcPr>
            <w:tcW w:w="1315" w:type="dxa"/>
          </w:tcPr>
          <w:p w14:paraId="03958D90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</w:tcPr>
          <w:p w14:paraId="1B6480B8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Karta graficzna</w:t>
            </w:r>
          </w:p>
        </w:tc>
        <w:tc>
          <w:tcPr>
            <w:tcW w:w="5670" w:type="dxa"/>
          </w:tcPr>
          <w:p w14:paraId="79AAC58E" w14:textId="2BFEC03A" w:rsidR="00642F15" w:rsidRPr="00801DB3" w:rsidRDefault="00642F15" w:rsidP="005B4772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Zintegrowana</w:t>
            </w:r>
            <w:r w:rsidR="005B4772">
              <w:rPr>
                <w:rFonts w:ascii="Times New Roman" w:hAnsi="Times New Roman"/>
                <w:sz w:val="24"/>
                <w:szCs w:val="24"/>
              </w:rPr>
              <w:t xml:space="preserve"> lub dedykowana</w:t>
            </w:r>
          </w:p>
        </w:tc>
        <w:tc>
          <w:tcPr>
            <w:tcW w:w="4076" w:type="dxa"/>
          </w:tcPr>
          <w:p w14:paraId="2769C0C7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14:paraId="735E26D3" w14:textId="77777777" w:rsidTr="00742BF9">
        <w:tc>
          <w:tcPr>
            <w:tcW w:w="1315" w:type="dxa"/>
          </w:tcPr>
          <w:p w14:paraId="0E8FA354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</w:tcPr>
          <w:p w14:paraId="37797D65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Matryca</w:t>
            </w:r>
          </w:p>
        </w:tc>
        <w:tc>
          <w:tcPr>
            <w:tcW w:w="5670" w:type="dxa"/>
          </w:tcPr>
          <w:p w14:paraId="4ACC6827" w14:textId="158D4947" w:rsidR="00642F15" w:rsidRPr="00801DB3" w:rsidRDefault="00642F15" w:rsidP="005B4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14” 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o rozdzielczości minimalnej 1</w:t>
            </w:r>
            <w:r>
              <w:rPr>
                <w:rFonts w:ascii="Times New Roman" w:hAnsi="Times New Roman"/>
                <w:sz w:val="24"/>
                <w:szCs w:val="24"/>
              </w:rPr>
              <w:t>920x1080</w:t>
            </w:r>
            <w:r w:rsidR="005B4772">
              <w:rPr>
                <w:rFonts w:ascii="Times New Roman" w:hAnsi="Times New Roman"/>
                <w:sz w:val="24"/>
                <w:szCs w:val="24"/>
              </w:rPr>
              <w:t>, matowa</w:t>
            </w:r>
          </w:p>
        </w:tc>
        <w:tc>
          <w:tcPr>
            <w:tcW w:w="4076" w:type="dxa"/>
          </w:tcPr>
          <w:p w14:paraId="1EC47F8E" w14:textId="77777777" w:rsidR="00642F15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50C0D7F7" w14:textId="77777777" w:rsidTr="00742BF9">
        <w:trPr>
          <w:trHeight w:val="483"/>
        </w:trPr>
        <w:tc>
          <w:tcPr>
            <w:tcW w:w="1315" w:type="dxa"/>
          </w:tcPr>
          <w:p w14:paraId="7E046E5A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5" w:type="dxa"/>
          </w:tcPr>
          <w:p w14:paraId="0B0A5CB9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Pamięć </w:t>
            </w:r>
            <w:smartTag w:uri="urn:schemas-microsoft-com:office:smarttags" w:element="stockticker">
              <w:r w:rsidRPr="00801DB3">
                <w:rPr>
                  <w:rFonts w:ascii="Times New Roman" w:hAnsi="Times New Roman"/>
                  <w:sz w:val="24"/>
                  <w:szCs w:val="24"/>
                </w:rPr>
                <w:t>RAM</w:t>
              </w:r>
            </w:smartTag>
            <w:r w:rsidRPr="00801D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14:paraId="2793D995" w14:textId="4423C808" w:rsidR="00642F15" w:rsidRPr="00801DB3" w:rsidRDefault="00642F15" w:rsidP="00E755E1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GB </w:t>
            </w:r>
            <w:r>
              <w:rPr>
                <w:rFonts w:ascii="Times New Roman" w:hAnsi="Times New Roman"/>
                <w:sz w:val="24"/>
                <w:szCs w:val="24"/>
              </w:rPr>
              <w:t>DDR4</w:t>
            </w:r>
          </w:p>
        </w:tc>
        <w:tc>
          <w:tcPr>
            <w:tcW w:w="4076" w:type="dxa"/>
          </w:tcPr>
          <w:p w14:paraId="6E0F01B1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14:paraId="22CBE736" w14:textId="77777777" w:rsidTr="00742BF9">
        <w:trPr>
          <w:trHeight w:val="277"/>
        </w:trPr>
        <w:tc>
          <w:tcPr>
            <w:tcW w:w="1315" w:type="dxa"/>
          </w:tcPr>
          <w:p w14:paraId="1129F188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5" w:type="dxa"/>
          </w:tcPr>
          <w:p w14:paraId="112396DF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Dysk twardy</w:t>
            </w:r>
          </w:p>
        </w:tc>
        <w:tc>
          <w:tcPr>
            <w:tcW w:w="5670" w:type="dxa"/>
          </w:tcPr>
          <w:p w14:paraId="1D5F9FC9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Nowy m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in.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256GB SSD lub M.2 lub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NVMe</w:t>
            </w:r>
            <w:proofErr w:type="spellEnd"/>
          </w:p>
        </w:tc>
        <w:tc>
          <w:tcPr>
            <w:tcW w:w="4076" w:type="dxa"/>
          </w:tcPr>
          <w:p w14:paraId="7881B363" w14:textId="77777777" w:rsidR="00642F15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14:paraId="74E526A4" w14:textId="77777777" w:rsidTr="00742BF9">
        <w:trPr>
          <w:trHeight w:val="277"/>
        </w:trPr>
        <w:tc>
          <w:tcPr>
            <w:tcW w:w="1315" w:type="dxa"/>
          </w:tcPr>
          <w:p w14:paraId="0371BB0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5" w:type="dxa"/>
          </w:tcPr>
          <w:p w14:paraId="3D213FDB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TPM</w:t>
            </w:r>
          </w:p>
        </w:tc>
        <w:tc>
          <w:tcPr>
            <w:tcW w:w="5670" w:type="dxa"/>
          </w:tcPr>
          <w:p w14:paraId="3F9B8A80" w14:textId="77777777" w:rsidR="00642F15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TPM (</w:t>
            </w:r>
            <w:proofErr w:type="spellStart"/>
            <w:r w:rsidRPr="006B0F5C">
              <w:rPr>
                <w:rFonts w:ascii="Times New Roman" w:hAnsi="Times New Roman"/>
                <w:sz w:val="24"/>
                <w:szCs w:val="24"/>
              </w:rPr>
              <w:t>Trusted</w:t>
            </w:r>
            <w:proofErr w:type="spellEnd"/>
            <w:r w:rsidRPr="006B0F5C">
              <w:rPr>
                <w:rFonts w:ascii="Times New Roman" w:hAnsi="Times New Roman"/>
                <w:sz w:val="24"/>
                <w:szCs w:val="24"/>
              </w:rPr>
              <w:t xml:space="preserve"> Platform Module</w:t>
            </w:r>
            <w:r>
              <w:rPr>
                <w:rFonts w:ascii="Times New Roman" w:hAnsi="Times New Roman"/>
                <w:sz w:val="24"/>
                <w:szCs w:val="24"/>
              </w:rPr>
              <w:t>) na stałe zintegrowany z płytą główną</w:t>
            </w:r>
          </w:p>
        </w:tc>
        <w:tc>
          <w:tcPr>
            <w:tcW w:w="4076" w:type="dxa"/>
          </w:tcPr>
          <w:p w14:paraId="4D1D3773" w14:textId="77777777" w:rsidR="00642F15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14:paraId="5C7535D8" w14:textId="77777777" w:rsidTr="00742BF9">
        <w:trPr>
          <w:trHeight w:val="404"/>
        </w:trPr>
        <w:tc>
          <w:tcPr>
            <w:tcW w:w="1315" w:type="dxa"/>
          </w:tcPr>
          <w:p w14:paraId="1608690D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5" w:type="dxa"/>
          </w:tcPr>
          <w:p w14:paraId="5BB2DAC8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Napęd optyczny</w:t>
            </w:r>
          </w:p>
        </w:tc>
        <w:tc>
          <w:tcPr>
            <w:tcW w:w="5670" w:type="dxa"/>
          </w:tcPr>
          <w:p w14:paraId="77801A4C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Opcjonalny</w:t>
            </w:r>
          </w:p>
        </w:tc>
        <w:tc>
          <w:tcPr>
            <w:tcW w:w="4076" w:type="dxa"/>
          </w:tcPr>
          <w:p w14:paraId="087DC82E" w14:textId="77777777" w:rsidR="00642F15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14:paraId="5A8B905A" w14:textId="77777777" w:rsidTr="00742BF9">
        <w:tc>
          <w:tcPr>
            <w:tcW w:w="1315" w:type="dxa"/>
          </w:tcPr>
          <w:p w14:paraId="179F94F6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5" w:type="dxa"/>
          </w:tcPr>
          <w:p w14:paraId="60224DA6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Karta sieciowa</w:t>
            </w:r>
          </w:p>
        </w:tc>
        <w:tc>
          <w:tcPr>
            <w:tcW w:w="5670" w:type="dxa"/>
          </w:tcPr>
          <w:p w14:paraId="1F09C08F" w14:textId="3E5628E0" w:rsidR="00642F15" w:rsidRPr="00801DB3" w:rsidRDefault="00B53154" w:rsidP="00B53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Zintegrowana</w:t>
            </w:r>
          </w:p>
        </w:tc>
        <w:tc>
          <w:tcPr>
            <w:tcW w:w="4076" w:type="dxa"/>
          </w:tcPr>
          <w:p w14:paraId="542CECF7" w14:textId="77777777" w:rsidR="00642F15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5F7D138C" w14:textId="77777777" w:rsidTr="00742BF9">
        <w:tc>
          <w:tcPr>
            <w:tcW w:w="1315" w:type="dxa"/>
          </w:tcPr>
          <w:p w14:paraId="372DB79E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5" w:type="dxa"/>
          </w:tcPr>
          <w:p w14:paraId="6FEA09F4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Karta dźwiękowa</w:t>
            </w:r>
          </w:p>
        </w:tc>
        <w:tc>
          <w:tcPr>
            <w:tcW w:w="5670" w:type="dxa"/>
          </w:tcPr>
          <w:p w14:paraId="008CC284" w14:textId="36B65CF6" w:rsidR="00642F15" w:rsidRPr="00801DB3" w:rsidRDefault="00642F15" w:rsidP="00742BF9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Zintegrowana z płytą główną</w:t>
            </w:r>
            <w:r w:rsidR="00B53154">
              <w:rPr>
                <w:rFonts w:ascii="Times New Roman" w:hAnsi="Times New Roman"/>
                <w:sz w:val="24"/>
                <w:szCs w:val="24"/>
              </w:rPr>
              <w:t xml:space="preserve"> lub dedykowana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, wbudowa</w:t>
            </w:r>
            <w:r w:rsidR="00742BF9">
              <w:rPr>
                <w:rFonts w:ascii="Times New Roman" w:hAnsi="Times New Roman"/>
                <w:sz w:val="24"/>
                <w:szCs w:val="24"/>
              </w:rPr>
              <w:t>ny mikrofon, wbudowane głośniki</w:t>
            </w:r>
          </w:p>
        </w:tc>
        <w:tc>
          <w:tcPr>
            <w:tcW w:w="4076" w:type="dxa"/>
          </w:tcPr>
          <w:p w14:paraId="330EF295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6FDE053B" w14:textId="77777777" w:rsidTr="00742BF9">
        <w:trPr>
          <w:trHeight w:val="719"/>
        </w:trPr>
        <w:tc>
          <w:tcPr>
            <w:tcW w:w="1315" w:type="dxa"/>
          </w:tcPr>
          <w:p w14:paraId="5C63C9E5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5" w:type="dxa"/>
          </w:tcPr>
          <w:p w14:paraId="7B454B3A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Wymagane zintegrowane złącza</w:t>
            </w:r>
          </w:p>
        </w:tc>
        <w:tc>
          <w:tcPr>
            <w:tcW w:w="5670" w:type="dxa"/>
          </w:tcPr>
          <w:p w14:paraId="2C63E5A2" w14:textId="0D190E3B" w:rsidR="00642F15" w:rsidRPr="00801DB3" w:rsidRDefault="00B53154" w:rsidP="00B53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 xml:space="preserve">in. </w:t>
            </w:r>
            <w:r w:rsidR="00642F15">
              <w:rPr>
                <w:rFonts w:ascii="Times New Roman" w:hAnsi="Times New Roman"/>
                <w:sz w:val="24"/>
                <w:szCs w:val="24"/>
              </w:rPr>
              <w:t>3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 xml:space="preserve">x USB 2.0 </w:t>
            </w:r>
            <w:r w:rsidR="00642F15">
              <w:rPr>
                <w:rFonts w:ascii="Times New Roman" w:hAnsi="Times New Roman"/>
                <w:sz w:val="24"/>
                <w:szCs w:val="24"/>
              </w:rPr>
              <w:t>lub nowszy</w:t>
            </w:r>
            <w:r w:rsidR="00742BF9">
              <w:rPr>
                <w:rFonts w:ascii="Times New Roman" w:hAnsi="Times New Roman"/>
                <w:sz w:val="24"/>
                <w:szCs w:val="24"/>
              </w:rPr>
              <w:t>,</w:t>
            </w:r>
            <w:r w:rsidR="0064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>w tym co najmniej 1 szt.</w:t>
            </w:r>
            <w:r w:rsidR="00642F15">
              <w:rPr>
                <w:rFonts w:ascii="Times New Roman" w:hAnsi="Times New Roman"/>
                <w:sz w:val="24"/>
                <w:szCs w:val="24"/>
              </w:rPr>
              <w:t xml:space="preserve"> USB-C, 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>1x HDMI</w:t>
            </w:r>
            <w:r w:rsidR="00642F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2BF9">
              <w:rPr>
                <w:rFonts w:ascii="Times New Roman" w:hAnsi="Times New Roman"/>
                <w:sz w:val="24"/>
                <w:szCs w:val="24"/>
              </w:rPr>
              <w:t xml:space="preserve">opcjonalne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 xml:space="preserve">x Ethernet (RJ-45), </w:t>
            </w:r>
            <w:r w:rsidR="00642F15">
              <w:rPr>
                <w:rFonts w:ascii="Times New Roman" w:hAnsi="Times New Roman"/>
                <w:sz w:val="24"/>
                <w:szCs w:val="24"/>
              </w:rPr>
              <w:t xml:space="preserve">zintegrowane złącze 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>na mikrofon</w:t>
            </w:r>
            <w:r w:rsidR="00642F15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 xml:space="preserve"> słuchawkowe</w:t>
            </w:r>
            <w:r w:rsidR="00642F15">
              <w:rPr>
                <w:rFonts w:ascii="Times New Roman" w:hAnsi="Times New Roman"/>
                <w:sz w:val="24"/>
                <w:szCs w:val="24"/>
              </w:rPr>
              <w:t xml:space="preserve"> (JACK 3,5mm)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wejście zasilania (DC-in), </w:t>
            </w:r>
            <w:r w:rsidR="00642F15">
              <w:rPr>
                <w:rFonts w:ascii="Times New Roman" w:hAnsi="Times New Roman"/>
                <w:sz w:val="24"/>
                <w:szCs w:val="24"/>
              </w:rPr>
              <w:t>opcjonalne złącze stacji dokującej</w:t>
            </w:r>
          </w:p>
        </w:tc>
        <w:tc>
          <w:tcPr>
            <w:tcW w:w="4076" w:type="dxa"/>
          </w:tcPr>
          <w:p w14:paraId="0F6D518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7C1EFD72" w14:textId="77777777" w:rsidTr="00742BF9">
        <w:trPr>
          <w:trHeight w:val="719"/>
        </w:trPr>
        <w:tc>
          <w:tcPr>
            <w:tcW w:w="1315" w:type="dxa"/>
          </w:tcPr>
          <w:p w14:paraId="337B8A11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5" w:type="dxa"/>
          </w:tcPr>
          <w:p w14:paraId="256C7BBA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Dodatkowe zintegrowane interfejsy</w:t>
            </w:r>
          </w:p>
        </w:tc>
        <w:tc>
          <w:tcPr>
            <w:tcW w:w="5670" w:type="dxa"/>
          </w:tcPr>
          <w:p w14:paraId="4DD36855" w14:textId="1C0266D1" w:rsidR="00642F15" w:rsidRPr="00801DB3" w:rsidRDefault="00642F15" w:rsidP="00444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- Be</w:t>
            </w:r>
            <w:r w:rsidR="00B53154">
              <w:rPr>
                <w:rFonts w:ascii="Times New Roman" w:hAnsi="Times New Roman"/>
                <w:sz w:val="24"/>
                <w:szCs w:val="24"/>
              </w:rPr>
              <w:t xml:space="preserve">zprzewodowa karta sieciowa </w:t>
            </w:r>
            <w:proofErr w:type="spellStart"/>
            <w:r w:rsidR="00742BF9" w:rsidRPr="00742BF9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 w:rsidR="00742BF9" w:rsidRPr="00742BF9">
              <w:rPr>
                <w:rFonts w:ascii="Times New Roman" w:hAnsi="Times New Roman"/>
                <w:sz w:val="24"/>
                <w:szCs w:val="24"/>
              </w:rPr>
              <w:t xml:space="preserve"> 802.11 </w:t>
            </w:r>
            <w:proofErr w:type="spellStart"/>
            <w:r w:rsidR="00742BF9" w:rsidRPr="00742BF9">
              <w:rPr>
                <w:rFonts w:ascii="Times New Roman" w:hAnsi="Times New Roman"/>
                <w:sz w:val="24"/>
                <w:szCs w:val="24"/>
              </w:rPr>
              <w:t>ac</w:t>
            </w:r>
            <w:proofErr w:type="spellEnd"/>
          </w:p>
          <w:p w14:paraId="425675F2" w14:textId="77777777" w:rsidR="00642F15" w:rsidRPr="00801DB3" w:rsidRDefault="00642F15" w:rsidP="00444E75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- Bluetooth</w:t>
            </w:r>
          </w:p>
        </w:tc>
        <w:tc>
          <w:tcPr>
            <w:tcW w:w="4076" w:type="dxa"/>
          </w:tcPr>
          <w:p w14:paraId="09F7A26E" w14:textId="77777777" w:rsidR="00642F15" w:rsidRPr="00801DB3" w:rsidRDefault="00642F15" w:rsidP="00444E75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31D4D812" w14:textId="77777777" w:rsidTr="00742BF9">
        <w:trPr>
          <w:trHeight w:val="259"/>
        </w:trPr>
        <w:tc>
          <w:tcPr>
            <w:tcW w:w="1315" w:type="dxa"/>
            <w:tcBorders>
              <w:bottom w:val="single" w:sz="4" w:space="0" w:color="auto"/>
            </w:tcBorders>
          </w:tcPr>
          <w:p w14:paraId="4BEDF40D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14:paraId="02B87776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9CB8A15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DB3">
              <w:rPr>
                <w:rFonts w:ascii="Times New Roman" w:hAnsi="Times New Roman"/>
                <w:sz w:val="24"/>
                <w:szCs w:val="24"/>
              </w:rPr>
              <w:t>TouchPad</w:t>
            </w:r>
            <w:proofErr w:type="spellEnd"/>
          </w:p>
        </w:tc>
        <w:tc>
          <w:tcPr>
            <w:tcW w:w="4076" w:type="dxa"/>
          </w:tcPr>
          <w:p w14:paraId="107D4BE2" w14:textId="77777777" w:rsidR="00642F15" w:rsidRPr="00801DB3" w:rsidRDefault="00642F15" w:rsidP="00444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6917E0AA" w14:textId="77777777" w:rsidTr="00742BF9">
        <w:trPr>
          <w:trHeight w:val="299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4D720281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29D6F225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Klawiatura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61442C5" w14:textId="6E5E8550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QWERTY, </w:t>
            </w:r>
            <w:r w:rsidR="005B4772">
              <w:rPr>
                <w:rFonts w:ascii="Times New Roman" w:hAnsi="Times New Roman"/>
                <w:sz w:val="24"/>
                <w:szCs w:val="24"/>
              </w:rPr>
              <w:t xml:space="preserve">opcjonalnie 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odporna na przypadkowe zachlapanie</w:t>
            </w:r>
            <w:r w:rsidR="00742BF9">
              <w:rPr>
                <w:rFonts w:ascii="Times New Roman" w:hAnsi="Times New Roman"/>
                <w:sz w:val="24"/>
                <w:szCs w:val="24"/>
              </w:rPr>
              <w:t>, opcjonalne podświetlenie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4252446D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512B6B" w14:paraId="42DAF806" w14:textId="77777777" w:rsidTr="00742BF9">
        <w:trPr>
          <w:trHeight w:val="466"/>
        </w:trPr>
        <w:tc>
          <w:tcPr>
            <w:tcW w:w="1315" w:type="dxa"/>
            <w:tcBorders>
              <w:top w:val="single" w:sz="4" w:space="0" w:color="auto"/>
            </w:tcBorders>
          </w:tcPr>
          <w:p w14:paraId="5412B625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6CE281DB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Czytnik kart pamięci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89C9549" w14:textId="77777777" w:rsidR="00642F15" w:rsidRPr="00512B6B" w:rsidRDefault="00642F15" w:rsidP="00444E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Opcjonalny z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integrowany czytnik kart  (min. </w:t>
            </w:r>
            <w:r w:rsidRPr="00476D37">
              <w:rPr>
                <w:rFonts w:ascii="Times New Roman" w:hAnsi="Times New Roman"/>
                <w:sz w:val="24"/>
                <w:szCs w:val="24"/>
                <w:lang w:val="en-US"/>
              </w:rPr>
              <w:t>SD, SDHC, MS, MS Pro)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3A17EC8F" w14:textId="77777777" w:rsidR="00642F15" w:rsidRPr="00512B6B" w:rsidRDefault="00642F15" w:rsidP="00444E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2F15" w:rsidRPr="001D0899" w14:paraId="0F7BC6B4" w14:textId="77777777" w:rsidTr="00742BF9">
        <w:trPr>
          <w:trHeight w:val="342"/>
        </w:trPr>
        <w:tc>
          <w:tcPr>
            <w:tcW w:w="1315" w:type="dxa"/>
            <w:tcBorders>
              <w:top w:val="single" w:sz="4" w:space="0" w:color="auto"/>
            </w:tcBorders>
          </w:tcPr>
          <w:p w14:paraId="6569E25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2A1DB7A5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Kamera internetowa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11AEEB6" w14:textId="3F8CE3C5" w:rsidR="00642F15" w:rsidRPr="00512B6B" w:rsidRDefault="00B53154" w:rsidP="00B53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Zintegrowana</w:t>
            </w:r>
            <w:r w:rsidR="00642F15">
              <w:rPr>
                <w:rFonts w:ascii="Times New Roman" w:hAnsi="Times New Roman"/>
                <w:sz w:val="24"/>
                <w:szCs w:val="24"/>
              </w:rPr>
              <w:t xml:space="preserve">, opcjonalna zaślepka </w:t>
            </w:r>
            <w:r w:rsidR="00642F15" w:rsidDel="002D4332">
              <w:rPr>
                <w:rFonts w:ascii="Times New Roman" w:hAnsi="Times New Roman"/>
                <w:sz w:val="24"/>
                <w:szCs w:val="24"/>
              </w:rPr>
              <w:t>aparatu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114497AF" w14:textId="77777777" w:rsidR="00642F15" w:rsidRPr="001D0899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488300B9" w14:textId="77777777" w:rsidTr="00742BF9">
        <w:trPr>
          <w:trHeight w:val="342"/>
        </w:trPr>
        <w:tc>
          <w:tcPr>
            <w:tcW w:w="1315" w:type="dxa"/>
            <w:tcBorders>
              <w:top w:val="single" w:sz="4" w:space="0" w:color="auto"/>
            </w:tcBorders>
          </w:tcPr>
          <w:p w14:paraId="1A82AEBA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2275C60D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Bateria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B3BA835" w14:textId="0C8AC9DE" w:rsidR="00642F15" w:rsidRPr="00801DB3" w:rsidRDefault="00E755E1" w:rsidP="0044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 xml:space="preserve">eklarowany przez producenta maksymalny czas pracy na baterii: min. </w:t>
            </w:r>
            <w:r w:rsidR="00742BF9">
              <w:rPr>
                <w:rFonts w:ascii="Times New Roman" w:hAnsi="Times New Roman"/>
                <w:sz w:val="24"/>
                <w:szCs w:val="24"/>
              </w:rPr>
              <w:t>5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>h</w:t>
            </w:r>
            <w:r w:rsidR="00642F15">
              <w:rPr>
                <w:rFonts w:ascii="Times New Roman" w:hAnsi="Times New Roman"/>
                <w:sz w:val="24"/>
                <w:szCs w:val="24"/>
              </w:rPr>
              <w:t xml:space="preserve"> bez zwiększonych gabarytów w stosunku do wersji fabrycznej 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5AB0B7A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06686D10" w14:textId="77777777" w:rsidTr="00742BF9">
        <w:trPr>
          <w:trHeight w:val="342"/>
        </w:trPr>
        <w:tc>
          <w:tcPr>
            <w:tcW w:w="1315" w:type="dxa"/>
            <w:tcBorders>
              <w:top w:val="single" w:sz="4" w:space="0" w:color="auto"/>
            </w:tcBorders>
          </w:tcPr>
          <w:p w14:paraId="64BF9EBC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263970DC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Zasilacz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4AB643E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Zewnętrzny posiadający certyfikat bezpieczeństwa CE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3E315A77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2DB34597" w14:textId="77777777" w:rsidTr="00742BF9">
        <w:trPr>
          <w:trHeight w:val="342"/>
        </w:trPr>
        <w:tc>
          <w:tcPr>
            <w:tcW w:w="1315" w:type="dxa"/>
            <w:tcBorders>
              <w:top w:val="single" w:sz="4" w:space="0" w:color="auto"/>
            </w:tcBorders>
          </w:tcPr>
          <w:p w14:paraId="6F2CAC84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1FE33C84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System operacyjny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B955178" w14:textId="502E499F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Zainstalowany Windows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 Pro PL 64-bit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5A63474D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5D6E7F33" w14:textId="77777777" w:rsidTr="00742BF9">
        <w:trPr>
          <w:trHeight w:val="342"/>
        </w:trPr>
        <w:tc>
          <w:tcPr>
            <w:tcW w:w="1315" w:type="dxa"/>
            <w:tcBorders>
              <w:top w:val="single" w:sz="4" w:space="0" w:color="auto"/>
            </w:tcBorders>
          </w:tcPr>
          <w:p w14:paraId="51818BE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71E19CF2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Waga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74EE34D" w14:textId="636D1980" w:rsidR="00642F15" w:rsidRPr="00801DB3" w:rsidRDefault="00642F15" w:rsidP="00B53154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Nie więcej niż </w:t>
            </w:r>
            <w:r w:rsidR="00742BF9">
              <w:rPr>
                <w:rFonts w:ascii="Times New Roman" w:hAnsi="Times New Roman"/>
                <w:sz w:val="24"/>
                <w:szCs w:val="24"/>
              </w:rPr>
              <w:t>2.1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 kg</w:t>
            </w:r>
            <w:r w:rsidR="00B53154">
              <w:rPr>
                <w:rFonts w:ascii="Times New Roman" w:hAnsi="Times New Roman"/>
                <w:sz w:val="24"/>
                <w:szCs w:val="24"/>
              </w:rPr>
              <w:t xml:space="preserve"> z baterią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2872F6B0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6FB74CD0" w14:textId="77777777" w:rsidTr="00742BF9">
        <w:trPr>
          <w:trHeight w:val="342"/>
        </w:trPr>
        <w:tc>
          <w:tcPr>
            <w:tcW w:w="1315" w:type="dxa"/>
            <w:tcBorders>
              <w:top w:val="single" w:sz="4" w:space="0" w:color="auto"/>
            </w:tcBorders>
          </w:tcPr>
          <w:p w14:paraId="7312A962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2DF8F6FC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Oprogramowanie dodatkowe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327E80E" w14:textId="4DCCC80F" w:rsidR="00642F15" w:rsidRPr="00801DB3" w:rsidRDefault="00642F15" w:rsidP="00E755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Opcjonalny 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Microsoft Office </w:t>
            </w:r>
            <w:r>
              <w:rPr>
                <w:rFonts w:ascii="Times New Roman" w:hAnsi="Times New Roman"/>
                <w:sz w:val="24"/>
                <w:szCs w:val="24"/>
              </w:rPr>
              <w:t>Home and Business lub Professio</w:t>
            </w:r>
            <w:r w:rsidDel="00773E8C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al</w:t>
            </w:r>
            <w:r w:rsidR="00E755E1">
              <w:rPr>
                <w:rFonts w:ascii="Times New Roman" w:hAnsi="Times New Roman"/>
                <w:sz w:val="24"/>
                <w:szCs w:val="24"/>
              </w:rPr>
              <w:t xml:space="preserve"> w wersjach 2013 lub 2016 lub 2019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6CFE3800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14:paraId="236C3AF1" w14:textId="77777777" w:rsidTr="00742BF9">
        <w:trPr>
          <w:trHeight w:val="342"/>
        </w:trPr>
        <w:tc>
          <w:tcPr>
            <w:tcW w:w="1315" w:type="dxa"/>
            <w:tcBorders>
              <w:top w:val="single" w:sz="4" w:space="0" w:color="auto"/>
            </w:tcBorders>
          </w:tcPr>
          <w:p w14:paraId="660AA84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41E73244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D803F8E" w14:textId="5B10CF5E" w:rsidR="00642F15" w:rsidRPr="00801DB3" w:rsidRDefault="001206FE" w:rsidP="00444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Minimum 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>36 m-</w:t>
            </w:r>
            <w:proofErr w:type="spellStart"/>
            <w:r w:rsidR="00642F15" w:rsidRPr="00801DB3">
              <w:rPr>
                <w:rFonts w:ascii="Times New Roman" w:hAnsi="Times New Roman"/>
                <w:sz w:val="24"/>
                <w:szCs w:val="24"/>
              </w:rPr>
              <w:t>cy</w:t>
            </w:r>
            <w:proofErr w:type="spellEnd"/>
            <w:r w:rsidR="00642F15" w:rsidRPr="00801DB3">
              <w:rPr>
                <w:rFonts w:ascii="Times New Roman" w:hAnsi="Times New Roman"/>
                <w:sz w:val="24"/>
                <w:szCs w:val="24"/>
              </w:rPr>
              <w:t xml:space="preserve"> – serwis gwarancyjny producenta w miejscu instalacji </w:t>
            </w:r>
            <w:r w:rsidR="00642F15">
              <w:rPr>
                <w:rFonts w:ascii="Times New Roman" w:hAnsi="Times New Roman"/>
                <w:sz w:val="24"/>
                <w:szCs w:val="24"/>
              </w:rPr>
              <w:t xml:space="preserve">On-Site 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>z czasem reakcji NBD</w:t>
            </w:r>
            <w:r w:rsidR="00642F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42F15">
              <w:rPr>
                <w:rFonts w:ascii="Times New Roman" w:hAnsi="Times New Roman"/>
                <w:sz w:val="24"/>
                <w:szCs w:val="24"/>
              </w:rPr>
              <w:t>Next</w:t>
            </w:r>
            <w:proofErr w:type="spellEnd"/>
            <w:r w:rsidR="00642F15">
              <w:rPr>
                <w:rFonts w:ascii="Times New Roman" w:hAnsi="Times New Roman"/>
                <w:sz w:val="24"/>
                <w:szCs w:val="24"/>
              </w:rPr>
              <w:t xml:space="preserve"> Business </w:t>
            </w:r>
            <w:proofErr w:type="spellStart"/>
            <w:r w:rsidR="00642F15">
              <w:rPr>
                <w:rFonts w:ascii="Times New Roman" w:hAnsi="Times New Roman"/>
                <w:sz w:val="24"/>
                <w:szCs w:val="24"/>
              </w:rPr>
              <w:t>Response</w:t>
            </w:r>
            <w:proofErr w:type="spellEnd"/>
            <w:r w:rsidR="00642F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1C131729" w14:textId="77777777" w:rsidR="00642F15" w:rsidRDefault="00642F15" w:rsidP="00444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7EAC0C1F" w14:textId="77777777" w:rsidTr="00742BF9">
        <w:trPr>
          <w:trHeight w:val="342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0A1DE820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385ECC6C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Wyposażenie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7D518F0" w14:textId="010C5A69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Torba </w:t>
            </w:r>
            <w:r w:rsidR="00984DB5">
              <w:rPr>
                <w:rFonts w:ascii="Times New Roman" w:hAnsi="Times New Roman"/>
                <w:sz w:val="24"/>
                <w:szCs w:val="24"/>
              </w:rPr>
              <w:t xml:space="preserve">dedykowana przez producenta 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do rozmiaru oferowanego notebooka.</w:t>
            </w:r>
          </w:p>
          <w:p w14:paraId="352A7087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Mysz laserowa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bezprzewodowa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kabel zasilający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382BAD81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25CF294F" w14:textId="77777777" w:rsidTr="00742BF9">
        <w:trPr>
          <w:trHeight w:val="342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2959EE6F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7A1CE4D3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Certyfikaty i standardy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1835DF3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Certyfikat ISO 9001 oraz ISO 14001 lub równoważne dla producenta oferowanego sprzętu – należy załączyć do oferty.</w:t>
            </w:r>
          </w:p>
          <w:p w14:paraId="67B8114F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Deklaracja zgodności CE – należy załączyć do oferty. 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1B7D0255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FB513F" w14:textId="77777777" w:rsidR="00684C87" w:rsidRDefault="00684C87"/>
    <w:sectPr w:rsidR="00684C87" w:rsidSect="00684C8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05099" w14:textId="77777777" w:rsidR="00CC736B" w:rsidRDefault="00CC736B" w:rsidP="00863E5E">
      <w:r>
        <w:separator/>
      </w:r>
    </w:p>
  </w:endnote>
  <w:endnote w:type="continuationSeparator" w:id="0">
    <w:p w14:paraId="2C7A0400" w14:textId="77777777" w:rsidR="00CC736B" w:rsidRDefault="00CC736B" w:rsidP="0086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1B8C7" w14:textId="77777777" w:rsidR="00CC736B" w:rsidRDefault="00CC736B" w:rsidP="00863E5E">
      <w:r>
        <w:separator/>
      </w:r>
    </w:p>
  </w:footnote>
  <w:footnote w:type="continuationSeparator" w:id="0">
    <w:p w14:paraId="50A167DA" w14:textId="77777777" w:rsidR="00CC736B" w:rsidRDefault="00CC736B" w:rsidP="0086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tblLook w:val="04A0" w:firstRow="1" w:lastRow="0" w:firstColumn="1" w:lastColumn="0" w:noHBand="0" w:noVBand="1"/>
    </w:tblPr>
    <w:tblGrid>
      <w:gridCol w:w="4547"/>
      <w:gridCol w:w="5087"/>
    </w:tblGrid>
    <w:tr w:rsidR="00863E5E" w:rsidRPr="00403062" w14:paraId="0CFF9D6B" w14:textId="77777777" w:rsidTr="00B965D8">
      <w:trPr>
        <w:gridAfter w:val="1"/>
        <w:wAfter w:w="2268" w:type="dxa"/>
        <w:trHeight w:val="368"/>
      </w:trPr>
      <w:tc>
        <w:tcPr>
          <w:tcW w:w="4547" w:type="dxa"/>
          <w:vMerge w:val="restart"/>
          <w:shd w:val="clear" w:color="auto" w:fill="auto"/>
        </w:tcPr>
        <w:p w14:paraId="153AD4BA" w14:textId="77777777" w:rsidR="00863E5E" w:rsidRPr="00403062" w:rsidRDefault="00863E5E" w:rsidP="00863E5E">
          <w:pPr>
            <w:pStyle w:val="Nagwek"/>
            <w:rPr>
              <w:rFonts w:ascii="Myriad Pro" w:hAnsi="Myriad Pro"/>
              <w:sz w:val="32"/>
            </w:rPr>
          </w:pPr>
          <w:r w:rsidRPr="00403062">
            <w:rPr>
              <w:rFonts w:ascii="Myriad Pro" w:hAnsi="Myriad Pro"/>
              <w:noProof/>
              <w:sz w:val="32"/>
              <w:lang w:eastAsia="pl-PL"/>
            </w:rPr>
            <w:drawing>
              <wp:inline distT="0" distB="0" distL="0" distR="0" wp14:anchorId="28B8AFDB" wp14:editId="503F2FCA">
                <wp:extent cx="2124457" cy="809625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449" cy="81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3E5E" w:rsidRPr="00403062" w14:paraId="485B2A00" w14:textId="77777777" w:rsidTr="00B965D8">
      <w:trPr>
        <w:gridAfter w:val="1"/>
        <w:wAfter w:w="5087" w:type="dxa"/>
        <w:trHeight w:val="1025"/>
      </w:trPr>
      <w:tc>
        <w:tcPr>
          <w:tcW w:w="4547" w:type="dxa"/>
          <w:vMerge/>
          <w:shd w:val="clear" w:color="auto" w:fill="auto"/>
        </w:tcPr>
        <w:p w14:paraId="4546CE0A" w14:textId="77777777" w:rsidR="00863E5E" w:rsidRPr="00403062" w:rsidRDefault="00863E5E" w:rsidP="00863E5E">
          <w:pPr>
            <w:pStyle w:val="Nagwek"/>
            <w:ind w:left="-142"/>
            <w:rPr>
              <w:rFonts w:ascii="Myriad Pro" w:hAnsi="Myriad Pro"/>
              <w:sz w:val="32"/>
            </w:rPr>
          </w:pPr>
        </w:p>
      </w:tc>
    </w:tr>
    <w:tr w:rsidR="00863E5E" w:rsidRPr="007312BA" w14:paraId="4DABF5DC" w14:textId="77777777" w:rsidTr="00B965D8">
      <w:trPr>
        <w:trHeight w:val="218"/>
      </w:trPr>
      <w:tc>
        <w:tcPr>
          <w:tcW w:w="9634" w:type="dxa"/>
          <w:gridSpan w:val="2"/>
          <w:shd w:val="clear" w:color="auto" w:fill="auto"/>
        </w:tcPr>
        <w:p w14:paraId="6C673011" w14:textId="77777777" w:rsidR="00863E5E" w:rsidRPr="007312BA" w:rsidRDefault="00863E5E" w:rsidP="00863E5E">
          <w:pPr>
            <w:pStyle w:val="Nagwek"/>
            <w:spacing w:line="360" w:lineRule="exact"/>
            <w:ind w:right="-79"/>
            <w:rPr>
              <w:rFonts w:ascii="Myriad Pro" w:hAnsi="Myriad Pro"/>
              <w:sz w:val="30"/>
              <w:szCs w:val="30"/>
            </w:rPr>
          </w:pPr>
        </w:p>
      </w:tc>
    </w:tr>
    <w:tr w:rsidR="00863E5E" w:rsidRPr="00403062" w14:paraId="02A2558D" w14:textId="77777777" w:rsidTr="00B965D8">
      <w:trPr>
        <w:trHeight w:val="179"/>
      </w:trPr>
      <w:tc>
        <w:tcPr>
          <w:tcW w:w="9634" w:type="dxa"/>
          <w:gridSpan w:val="2"/>
          <w:shd w:val="clear" w:color="auto" w:fill="auto"/>
        </w:tcPr>
        <w:p w14:paraId="5903D229" w14:textId="0C390C05" w:rsidR="00863E5E" w:rsidRPr="00403062" w:rsidRDefault="00863E5E" w:rsidP="00863E5E">
          <w:pPr>
            <w:pStyle w:val="Nagwek"/>
            <w:tabs>
              <w:tab w:val="clear" w:pos="9072"/>
              <w:tab w:val="right" w:pos="8995"/>
            </w:tabs>
            <w:ind w:left="-142"/>
            <w:rPr>
              <w:rFonts w:ascii="Myriad Pro" w:hAnsi="Myriad Pro"/>
              <w:sz w:val="32"/>
            </w:rPr>
          </w:pPr>
          <w:r w:rsidRPr="00403062">
            <w:rPr>
              <w:rFonts w:ascii="Myriad Pro" w:hAnsi="Myriad Pro"/>
              <w:noProof/>
              <w:sz w:val="3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1930F3" wp14:editId="1E29099C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24765</wp:posOffset>
                    </wp:positionV>
                    <wp:extent cx="8737600" cy="45719"/>
                    <wp:effectExtent l="0" t="0" r="6350" b="0"/>
                    <wp:wrapNone/>
                    <wp:docPr id="2" name="Prostoką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737600" cy="45719"/>
                            </a:xfrm>
                            <a:prstGeom prst="rect">
                              <a:avLst/>
                            </a:prstGeom>
                            <a:solidFill>
                              <a:srgbClr val="0076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DF9EFE2" id="Prostokąt 2" o:spid="_x0000_s1026" style="position:absolute;margin-left:12.75pt;margin-top:1.95pt;width:68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" fillcolor="#0076c5" stroked="f"/>
                </w:pict>
              </mc:Fallback>
            </mc:AlternateContent>
          </w:r>
        </w:p>
      </w:tc>
    </w:tr>
  </w:tbl>
  <w:p w14:paraId="3BB3D86E" w14:textId="03FFED23" w:rsidR="00863E5E" w:rsidRDefault="00863E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6C"/>
    <w:rsid w:val="000329F6"/>
    <w:rsid w:val="0006587F"/>
    <w:rsid w:val="0009641C"/>
    <w:rsid w:val="001206FE"/>
    <w:rsid w:val="001D0899"/>
    <w:rsid w:val="001E7972"/>
    <w:rsid w:val="002D4332"/>
    <w:rsid w:val="00347828"/>
    <w:rsid w:val="00360E59"/>
    <w:rsid w:val="004156BB"/>
    <w:rsid w:val="00432E2B"/>
    <w:rsid w:val="00476D37"/>
    <w:rsid w:val="004900B3"/>
    <w:rsid w:val="00512B6B"/>
    <w:rsid w:val="0053416C"/>
    <w:rsid w:val="005B4772"/>
    <w:rsid w:val="00605FBD"/>
    <w:rsid w:val="0061019C"/>
    <w:rsid w:val="00642F15"/>
    <w:rsid w:val="00684C87"/>
    <w:rsid w:val="00685190"/>
    <w:rsid w:val="00742BF9"/>
    <w:rsid w:val="00773E8C"/>
    <w:rsid w:val="007D4F1B"/>
    <w:rsid w:val="00863E5E"/>
    <w:rsid w:val="008E677C"/>
    <w:rsid w:val="00964A1F"/>
    <w:rsid w:val="00984DB5"/>
    <w:rsid w:val="009B7770"/>
    <w:rsid w:val="009D1DAB"/>
    <w:rsid w:val="009E388D"/>
    <w:rsid w:val="00AA3E17"/>
    <w:rsid w:val="00B12A8B"/>
    <w:rsid w:val="00B53154"/>
    <w:rsid w:val="00B647E1"/>
    <w:rsid w:val="00CC736B"/>
    <w:rsid w:val="00CF57DA"/>
    <w:rsid w:val="00E755E1"/>
    <w:rsid w:val="00F47EB7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A38E52B"/>
  <w15:chartTrackingRefBased/>
  <w15:docId w15:val="{1A8F8FDE-D508-487D-BCB9-0F154C2D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16C"/>
    <w:pPr>
      <w:spacing w:after="0" w:line="240" w:lineRule="auto"/>
      <w:ind w:left="284" w:right="335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53416C"/>
  </w:style>
  <w:style w:type="paragraph" w:styleId="Tekstdymka">
    <w:name w:val="Balloon Text"/>
    <w:basedOn w:val="Normalny"/>
    <w:link w:val="TekstdymkaZnak"/>
    <w:uiPriority w:val="99"/>
    <w:semiHidden/>
    <w:unhideWhenUsed/>
    <w:rsid w:val="00512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6B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477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477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3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E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3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E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pubenchmark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Czarnocki</dc:creator>
  <cp:keywords/>
  <dc:description/>
  <cp:lastModifiedBy>Jacek Czarnocki</cp:lastModifiedBy>
  <cp:revision>12</cp:revision>
  <cp:lastPrinted>2020-07-24T09:14:00Z</cp:lastPrinted>
  <dcterms:created xsi:type="dcterms:W3CDTF">2020-08-07T13:01:00Z</dcterms:created>
  <dcterms:modified xsi:type="dcterms:W3CDTF">2020-11-23T17:47:00Z</dcterms:modified>
</cp:coreProperties>
</file>